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86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64"/>
        <w:gridCol w:w="5122"/>
        <w:tblGridChange w:id="0">
          <w:tblGrid>
            <w:gridCol w:w="4364"/>
            <w:gridCol w:w="512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3">
            <w:pPr>
              <w:pStyle w:val="Heading1"/>
              <w:pageBreakBefore w:val="0"/>
              <w:tabs>
                <w:tab w:val="left" w:pos="450"/>
              </w:tabs>
              <w:rPr>
                <w:rFonts w:ascii="Calibri" w:cs="Calibri" w:eastAsia="Calibri" w:hAnsi="Calibri"/>
                <w:color w:val="333399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PRESFIELD HIGH SCHOOL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SIXTH FORM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33399"/>
                <w:sz w:val="32"/>
                <w:szCs w:val="32"/>
                <w:vertAlign w:val="baseline"/>
                <w:rtl w:val="0"/>
              </w:rPr>
              <w:t xml:space="preserve">APPLICATION FORM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tabs>
                <w:tab w:val="left" w:pos="450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Date of Birth: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rFonts w:ascii="Calibri" w:cs="Calibri" w:eastAsia="Calibri" w:hAnsi="Calibri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rFonts w:ascii="Calibri" w:cs="Calibri" w:eastAsia="Calibri" w:hAnsi="Calibri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rFonts w:ascii="Calibri" w:cs="Calibri" w:eastAsia="Calibri" w:hAnsi="Calibri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rFonts w:ascii="Calibri" w:cs="Calibri" w:eastAsia="Calibri" w:hAnsi="Calibri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Name of Parent / Guardian: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Address (if different from above):</w:t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rFonts w:ascii="Calibri" w:cs="Calibri" w:eastAsia="Calibri" w:hAnsi="Calibri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Phone Number: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Current School: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Current Year Group:</w:t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I wish to apply for a place in Sixth Form at Presfield High School from September 20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jc w:val="center"/>
              <w:rPr>
                <w:rFonts w:ascii="Calibri" w:cs="Calibri" w:eastAsia="Calibri" w:hAnsi="Calibri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I have gained the following qualifications (please include the level of the qualification)</w:t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I feel that Presfield High School offers the most appropriate placement because:</w:t>
            </w:r>
          </w:p>
          <w:p w:rsidR="00000000" w:rsidDel="00000000" w:rsidP="00000000" w:rsidRDefault="00000000" w:rsidRPr="00000000" w14:paraId="0000002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Presfie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ld High School can help me with my difficulties because:</w:t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Signed ………   ………………………………………….………………….  (Student)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The completed form should be forwarded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commentRangeStart w:id="0"/>
      <w:commentRangeStart w:id="1"/>
      <w:commentRangeStart w:id="2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rs Hayley Dawson, Head of Sixth Form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Presfield High School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nd Specialist College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Preston New Road, PR9 8PA .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Telephone number: 01704 227831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Referee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152400</wp:posOffset>
            </wp:positionV>
            <wp:extent cx="6800850" cy="3476625"/>
            <wp:effectExtent b="0" l="0" r="0" t="0"/>
            <wp:wrapSquare wrapText="bothSides" distB="114300" distT="114300" distL="114300" distR="11430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25070" l="23393" r="25342" t="28362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3476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As it is our practice to obtain references prior to the Interview stage, please give the name and address of a referee who we may approach and the capacity in which they are known to you. The referee named must be a person who can comment authoritatively on you as a person and must include your current or most recent teacher or a person who knows you well. </w:t>
      </w: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rPr>
                <w:rFonts w:ascii="Calibri" w:cs="Calibri" w:eastAsia="Calibri" w:hAnsi="Calibri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rPr>
                <w:rFonts w:ascii="Calibri" w:cs="Calibri" w:eastAsia="Calibri" w:hAnsi="Calibri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rtl w:val="0"/>
              </w:rPr>
              <w:t xml:space="preserve">Full 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rPr>
                <w:rFonts w:ascii="Calibri" w:cs="Calibri" w:eastAsia="Calibri" w:hAnsi="Calibri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rtl w:val="0"/>
              </w:rPr>
              <w:t xml:space="preserve">Relationship (i.e. teacher, employer)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rPr>
                <w:rFonts w:ascii="Calibri" w:cs="Calibri" w:eastAsia="Calibri" w:hAnsi="Calibri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rtl w:val="0"/>
              </w:rPr>
              <w:t xml:space="preserve">Telephone No: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rPr>
                <w:rFonts w:ascii="Calibri" w:cs="Calibri" w:eastAsia="Calibri" w:hAnsi="Calibri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rtl w:val="0"/>
              </w:rPr>
              <w:t xml:space="preserve">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FOR Presfield staff to fill in only</w:t>
      </w:r>
    </w:p>
    <w:tbl>
      <w:tblPr>
        <w:tblStyle w:val="Table3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commentRangeStart w:id="3"/>
            <w:commentRangeStart w:id="4"/>
            <w:commentRangeStart w:id="5"/>
            <w:commentRangeStart w:id="6"/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Student Behaviour &amp; Achievement Comments: </w:t>
            </w:r>
            <w:commentRangeEnd w:id="3"/>
            <w:r w:rsidDel="00000000" w:rsidR="00000000" w:rsidRPr="00000000">
              <w:commentReference w:id="3"/>
            </w:r>
            <w:commentRangeEnd w:id="4"/>
            <w:r w:rsidDel="00000000" w:rsidR="00000000" w:rsidRPr="00000000">
              <w:commentReference w:id="4"/>
            </w:r>
            <w:commentRangeEnd w:id="5"/>
            <w:r w:rsidDel="00000000" w:rsidR="00000000" w:rsidRPr="00000000">
              <w:commentReference w:id="5"/>
            </w:r>
            <w:commentRangeEnd w:id="6"/>
            <w:r w:rsidDel="00000000" w:rsidR="00000000" w:rsidRPr="00000000">
              <w:commentReference w:id="6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Please write relevant comments following the interview – this is particularly important in the case of students ‘on hold’.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Place offered?  Yes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</w:rPr>
              <w:drawing>
                <wp:inline distB="114300" distT="114300" distL="114300" distR="114300">
                  <wp:extent cx="190500" cy="219075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11111" l="11718" r="13252" t="118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No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</w:rPr>
              <w:drawing>
                <wp:inline distB="114300" distT="114300" distL="114300" distR="114300">
                  <wp:extent cx="190500" cy="219075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11111" l="11718" r="13252" t="118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Hold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</w:rPr>
              <w:drawing>
                <wp:inline distB="114300" distT="114300" distL="114300" distR="114300">
                  <wp:extent cx="190500" cy="219075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11111" l="11718" r="13252" t="118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Interviewer’s name: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Date of interview:</w:t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40.0000000000002" w:top="1440.0000000000002" w:left="1133.8582677165355" w:right="1133.8582677165355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Hayley Dawson" w:id="3" w:date="2021-01-12T11:29:13Z"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am not sure what we would put in there especially if we do not know the students?</w:t>
      </w:r>
    </w:p>
  </w:comment>
  <w:comment w:author="Sonia Jones" w:id="4" w:date="2021-01-12T12:15:46Z"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Its for notes during an interview/ visit</w:t>
      </w:r>
    </w:p>
  </w:comment>
  <w:comment w:author="Hayley Dawson" w:id="5" w:date="2021-01-12T12:45:15Z"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 I see, so an observational section.</w:t>
      </w:r>
    </w:p>
  </w:comment>
  <w:comment w:author="Sonia Jones" w:id="6" w:date="2021-01-12T14:20:37Z"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Yes, if you think its needed. Otherwise we can dump it.</w:t>
      </w:r>
    </w:p>
  </w:comment>
  <w:comment w:author="Hayley Dawson" w:id="0" w:date="2021-01-12T11:30:09Z"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Did we gain clarification on whether this can just be me now? Might be easier.</w:t>
      </w:r>
    </w:p>
  </w:comment>
  <w:comment w:author="Sonia Jones" w:id="1" w:date="2021-01-12T12:16:10Z"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asked. Will ask again.</w:t>
      </w:r>
    </w:p>
  </w:comment>
  <w:comment w:author="Hayley Dawson" w:id="2" w:date="2021-01-12T12:45:23Z"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Perfect thankyou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5934075</wp:posOffset>
          </wp:positionH>
          <wp:positionV relativeFrom="paragraph">
            <wp:posOffset>-314324</wp:posOffset>
          </wp:positionV>
          <wp:extent cx="588974" cy="578167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8974" cy="57816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-638174</wp:posOffset>
          </wp:positionH>
          <wp:positionV relativeFrom="paragraph">
            <wp:posOffset>-259079</wp:posOffset>
          </wp:positionV>
          <wp:extent cx="742950" cy="727472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2950" cy="72747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tabs>
        <w:tab w:val="left" w:pos="450"/>
      </w:tabs>
      <w:jc w:val="center"/>
    </w:pPr>
    <w:rPr>
      <w:rFonts w:ascii="Arial" w:cs="Arial" w:eastAsia="Arial" w:hAnsi="Arial"/>
      <w:b w:val="1"/>
      <w:color w:val="333399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